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4CB" w:rsidRPr="000A40BB" w:rsidRDefault="000A40BB" w:rsidP="000A40BB">
      <w:pPr>
        <w:jc w:val="center"/>
        <w:rPr>
          <w:b/>
        </w:rPr>
      </w:pPr>
      <w:r w:rsidRPr="000A40BB">
        <w:rPr>
          <w:b/>
        </w:rPr>
        <w:t>Zoning Board of Appeals Special Meeting March 28, 2016</w:t>
      </w:r>
    </w:p>
    <w:p w:rsidR="000A40BB" w:rsidRDefault="000A40BB" w:rsidP="000A40BB">
      <w:pPr>
        <w:jc w:val="center"/>
      </w:pPr>
      <w:r>
        <w:t>The meeting was held at 6:00 pm in the Aurora Firehouse Meeting Room</w:t>
      </w:r>
    </w:p>
    <w:p w:rsidR="000A40BB" w:rsidRDefault="000A40BB" w:rsidP="000A40BB">
      <w:pPr>
        <w:jc w:val="center"/>
      </w:pPr>
    </w:p>
    <w:p w:rsidR="000A40BB" w:rsidRDefault="000A40BB" w:rsidP="000A40BB">
      <w:r>
        <w:rPr>
          <w:b/>
        </w:rPr>
        <w:t xml:space="preserve">Present:  </w:t>
      </w:r>
      <w:r>
        <w:t xml:space="preserve">Chairperson John </w:t>
      </w:r>
      <w:proofErr w:type="spellStart"/>
      <w:r>
        <w:t>Dentes</w:t>
      </w:r>
      <w:proofErr w:type="spellEnd"/>
      <w:r>
        <w:t xml:space="preserve">, Karen </w:t>
      </w:r>
      <w:proofErr w:type="spellStart"/>
      <w:r>
        <w:t>Hindenlang</w:t>
      </w:r>
      <w:proofErr w:type="spellEnd"/>
      <w:r>
        <w:t>, Laura Holland (alternate), Marie Taylor, and Ann Tobey</w:t>
      </w:r>
    </w:p>
    <w:p w:rsidR="000A40BB" w:rsidRDefault="000A40BB" w:rsidP="000A40BB"/>
    <w:p w:rsidR="000A40BB" w:rsidRDefault="000A40BB" w:rsidP="000A40BB">
      <w:r>
        <w:rPr>
          <w:b/>
        </w:rPr>
        <w:t xml:space="preserve">Absent:  </w:t>
      </w:r>
      <w:r>
        <w:t xml:space="preserve">Jeri </w:t>
      </w:r>
      <w:proofErr w:type="spellStart"/>
      <w:r>
        <w:t>Vargo</w:t>
      </w:r>
      <w:proofErr w:type="spellEnd"/>
    </w:p>
    <w:p w:rsidR="000A40BB" w:rsidRDefault="000A40BB" w:rsidP="000A40BB"/>
    <w:p w:rsidR="000A40BB" w:rsidRDefault="000A40BB" w:rsidP="000A40BB">
      <w:r>
        <w:rPr>
          <w:b/>
        </w:rPr>
        <w:t xml:space="preserve">Others Present:  </w:t>
      </w:r>
      <w:r>
        <w:t xml:space="preserve">Village Clerk Ann </w:t>
      </w:r>
      <w:proofErr w:type="spellStart"/>
      <w:r>
        <w:t>Balloni</w:t>
      </w:r>
      <w:proofErr w:type="spellEnd"/>
      <w:r>
        <w:t xml:space="preserve">, Village Code Enforcement Officer Patrick Doyle, and Inns of Aurora General Manager Sue </w:t>
      </w:r>
      <w:proofErr w:type="spellStart"/>
      <w:r>
        <w:t>Edinger</w:t>
      </w:r>
      <w:proofErr w:type="spellEnd"/>
    </w:p>
    <w:p w:rsidR="000A40BB" w:rsidRDefault="000A40BB" w:rsidP="000A40BB"/>
    <w:p w:rsidR="000A40BB" w:rsidRDefault="000A40BB" w:rsidP="000A40BB">
      <w:r>
        <w:rPr>
          <w:b/>
        </w:rPr>
        <w:t xml:space="preserve">Call to Order:  </w:t>
      </w:r>
      <w:r>
        <w:t xml:space="preserve">Mr. </w:t>
      </w:r>
      <w:proofErr w:type="spellStart"/>
      <w:r>
        <w:t>Dentes</w:t>
      </w:r>
      <w:proofErr w:type="spellEnd"/>
      <w:r>
        <w:t xml:space="preserve"> called the meeting to order at 6:00 pm.</w:t>
      </w:r>
    </w:p>
    <w:p w:rsidR="000A40BB" w:rsidRDefault="000A40BB" w:rsidP="000A40BB"/>
    <w:p w:rsidR="000A40BB" w:rsidRDefault="000A40BB" w:rsidP="000A40BB">
      <w:r>
        <w:rPr>
          <w:b/>
        </w:rPr>
        <w:t xml:space="preserve">Approval of Minutes:  </w:t>
      </w:r>
      <w:r>
        <w:t xml:space="preserve">On motion by Ms. </w:t>
      </w:r>
      <w:proofErr w:type="spellStart"/>
      <w:r>
        <w:t>Hindenlang</w:t>
      </w:r>
      <w:proofErr w:type="spellEnd"/>
      <w:r>
        <w:t>, seconded by Ms. Taylor, the ZBA voted to approve the March 9, 2016 minutes.</w:t>
      </w:r>
    </w:p>
    <w:p w:rsidR="000A40BB" w:rsidRDefault="000A40BB" w:rsidP="000A40BB">
      <w:r>
        <w:t xml:space="preserve">AYES: </w:t>
      </w:r>
      <w:proofErr w:type="spellStart"/>
      <w:r>
        <w:t>Dentes</w:t>
      </w:r>
      <w:proofErr w:type="spellEnd"/>
      <w:r>
        <w:t xml:space="preserve">, </w:t>
      </w:r>
      <w:proofErr w:type="spellStart"/>
      <w:r>
        <w:t>Hindenlang</w:t>
      </w:r>
      <w:proofErr w:type="spellEnd"/>
      <w:r>
        <w:t>, Holland, Taylor, and Tobey</w:t>
      </w:r>
    </w:p>
    <w:p w:rsidR="000A40BB" w:rsidRDefault="000A40BB" w:rsidP="000A40BB">
      <w:r>
        <w:t>NAYS:  None</w:t>
      </w:r>
    </w:p>
    <w:p w:rsidR="000A40BB" w:rsidRDefault="000A40BB" w:rsidP="000A40BB">
      <w:r>
        <w:t>Motion carried unanimously.</w:t>
      </w:r>
    </w:p>
    <w:p w:rsidR="000A40BB" w:rsidRDefault="000A40BB" w:rsidP="000A40BB"/>
    <w:p w:rsidR="000A40BB" w:rsidRDefault="000A40BB" w:rsidP="000A40BB">
      <w:r>
        <w:t xml:space="preserve">On motion by Ms. </w:t>
      </w:r>
      <w:proofErr w:type="spellStart"/>
      <w:r>
        <w:t>Hindenlang</w:t>
      </w:r>
      <w:proofErr w:type="spellEnd"/>
      <w:r>
        <w:t xml:space="preserve">, seconded by Mr. </w:t>
      </w:r>
      <w:proofErr w:type="spellStart"/>
      <w:r>
        <w:t>Dentes</w:t>
      </w:r>
      <w:proofErr w:type="spellEnd"/>
      <w:r>
        <w:t xml:space="preserve">, the ZBA voted to allow alternate member, Laura Holland </w:t>
      </w:r>
      <w:r w:rsidR="00C2047C">
        <w:t xml:space="preserve">to </w:t>
      </w:r>
      <w:r>
        <w:t xml:space="preserve">participate as a </w:t>
      </w:r>
      <w:r w:rsidR="008B4E95">
        <w:t>voting member.</w:t>
      </w:r>
    </w:p>
    <w:p w:rsidR="008B4E95" w:rsidRDefault="008B4E95" w:rsidP="000A40BB">
      <w:r>
        <w:t xml:space="preserve">AYES:  </w:t>
      </w:r>
      <w:proofErr w:type="spellStart"/>
      <w:r>
        <w:t>Dentes</w:t>
      </w:r>
      <w:proofErr w:type="spellEnd"/>
      <w:r>
        <w:t xml:space="preserve">, </w:t>
      </w:r>
      <w:proofErr w:type="spellStart"/>
      <w:r>
        <w:t>Hindenlang</w:t>
      </w:r>
      <w:proofErr w:type="spellEnd"/>
      <w:r>
        <w:t>, Taylor, and Tobey</w:t>
      </w:r>
    </w:p>
    <w:p w:rsidR="008B4E95" w:rsidRDefault="008B4E95" w:rsidP="000A40BB">
      <w:r>
        <w:t>NAYS:  None</w:t>
      </w:r>
    </w:p>
    <w:p w:rsidR="008B4E95" w:rsidRDefault="008B4E95" w:rsidP="000A40BB">
      <w:r>
        <w:t>Motion carried unanimously.</w:t>
      </w:r>
    </w:p>
    <w:p w:rsidR="008B4E95" w:rsidRDefault="008B4E95" w:rsidP="000A40BB"/>
    <w:p w:rsidR="008B4E95" w:rsidRDefault="008B4E95" w:rsidP="000A40BB">
      <w:pPr>
        <w:rPr>
          <w:b/>
          <w:u w:val="single"/>
        </w:rPr>
      </w:pPr>
      <w:r>
        <w:rPr>
          <w:b/>
          <w:u w:val="single"/>
        </w:rPr>
        <w:t>Old Business</w:t>
      </w:r>
    </w:p>
    <w:p w:rsidR="008B4E95" w:rsidRDefault="008B4E95" w:rsidP="000A40BB">
      <w:pPr>
        <w:rPr>
          <w:b/>
          <w:u w:val="single"/>
        </w:rPr>
      </w:pPr>
    </w:p>
    <w:p w:rsidR="008B4E95" w:rsidRDefault="008B4E95" w:rsidP="000A40BB">
      <w:pPr>
        <w:rPr>
          <w:b/>
        </w:rPr>
      </w:pPr>
      <w:r>
        <w:rPr>
          <w:b/>
        </w:rPr>
        <w:t>Application #16-06 from the Inns of Aurora for an area variance at 38 Lafayette St (Tax Map #181.16-1-7.1)</w:t>
      </w:r>
    </w:p>
    <w:p w:rsidR="008B4E95" w:rsidRDefault="008B4E95" w:rsidP="000A40BB">
      <w:pPr>
        <w:rPr>
          <w:b/>
        </w:rPr>
      </w:pPr>
    </w:p>
    <w:p w:rsidR="008B4E95" w:rsidRDefault="008B4E95" w:rsidP="000A40BB">
      <w:r>
        <w:t xml:space="preserve">Village Code Enforcement officer, Patrick Doyle, explained that the application requires a variance due to village code only allowing for one freestanding sign per single commercial business (Section </w:t>
      </w:r>
      <w:r>
        <w:t>406E.1.a</w:t>
      </w:r>
      <w:r>
        <w:t>).  Mr. Doyle informed the ZBA members that other concerns voiced at the March 9, 2016 ZBA meeting are under the purview of the village Planning Board (Section 902)</w:t>
      </w:r>
      <w:r w:rsidR="0005782F">
        <w:t>.</w:t>
      </w:r>
      <w:r w:rsidR="00C2047C">
        <w:t xml:space="preserve">  Mr. Doyle also explained that the directional sign proposed by the applicant is defined as separate and excluded from consideration.</w:t>
      </w:r>
    </w:p>
    <w:p w:rsidR="0005782F" w:rsidRDefault="0005782F" w:rsidP="000A40BB"/>
    <w:p w:rsidR="0005782F" w:rsidRDefault="0005782F" w:rsidP="000A40BB">
      <w:r>
        <w:t xml:space="preserve">Mr. </w:t>
      </w:r>
      <w:proofErr w:type="spellStart"/>
      <w:r>
        <w:t>Dentes</w:t>
      </w:r>
      <w:proofErr w:type="spellEnd"/>
      <w:r>
        <w:t xml:space="preserve"> remarked that the village Planning Board approved the site plan for the signs </w:t>
      </w:r>
      <w:r w:rsidR="00C2047C">
        <w:t>at their March 23, 2016 meeting,</w:t>
      </w:r>
      <w:r>
        <w:t xml:space="preserve"> contingent on ZBA approval for the variance.</w:t>
      </w:r>
    </w:p>
    <w:p w:rsidR="0005782F" w:rsidRDefault="0005782F" w:rsidP="000A40BB"/>
    <w:p w:rsidR="0005782F" w:rsidRDefault="0005782F" w:rsidP="000A40BB">
      <w:r>
        <w:t>The ZBA members reviewed the criteria set forth in village law (Section 1103.F.1.a.1-5):</w:t>
      </w:r>
    </w:p>
    <w:p w:rsidR="0005782F" w:rsidRDefault="0005782F" w:rsidP="000A40BB"/>
    <w:p w:rsidR="0005782F" w:rsidRDefault="0005782F" w:rsidP="0005782F">
      <w:pPr>
        <w:pStyle w:val="ListParagraph"/>
        <w:numPr>
          <w:ilvl w:val="0"/>
          <w:numId w:val="1"/>
        </w:numPr>
      </w:pPr>
      <w:r>
        <w:t xml:space="preserve">Is the variance substantial?  The members discussed that doubling the number of signs allowed could be viewed as substantial.  However; </w:t>
      </w:r>
      <w:r w:rsidR="00AF0A73">
        <w:t xml:space="preserve">the members decided that, though substantial, it is not determinative </w:t>
      </w:r>
      <w:r>
        <w:t>as the property is located on a corner lot, is accessed by three streets, and is of considerable size.</w:t>
      </w:r>
    </w:p>
    <w:p w:rsidR="00AF0A73" w:rsidRDefault="00AF0A73" w:rsidP="0005782F">
      <w:pPr>
        <w:pStyle w:val="ListParagraph"/>
        <w:numPr>
          <w:ilvl w:val="0"/>
          <w:numId w:val="1"/>
        </w:numPr>
      </w:pPr>
      <w:r>
        <w:t>Could the benefit to the applicant be achieved by an alternate method other than the area variance?  The members determined that it could not.</w:t>
      </w:r>
    </w:p>
    <w:p w:rsidR="00AF0A73" w:rsidRDefault="00AF0A73" w:rsidP="0005782F">
      <w:pPr>
        <w:pStyle w:val="ListParagraph"/>
        <w:numPr>
          <w:ilvl w:val="0"/>
          <w:numId w:val="1"/>
        </w:numPr>
      </w:pPr>
      <w:r>
        <w:lastRenderedPageBreak/>
        <w:t>Wil the variance result in an undesirable change to the neighborhood? The members determined that it would not.</w:t>
      </w:r>
    </w:p>
    <w:p w:rsidR="00AF0A73" w:rsidRDefault="00AF0A73" w:rsidP="0005782F">
      <w:pPr>
        <w:pStyle w:val="ListParagraph"/>
        <w:numPr>
          <w:ilvl w:val="0"/>
          <w:numId w:val="1"/>
        </w:numPr>
      </w:pPr>
      <w:r>
        <w:t>Will the variance have an adverse effect on the environment?  The members determined that it would not.</w:t>
      </w:r>
    </w:p>
    <w:p w:rsidR="00AF0A73" w:rsidRDefault="00AF0A73" w:rsidP="0005782F">
      <w:pPr>
        <w:pStyle w:val="ListParagraph"/>
        <w:numPr>
          <w:ilvl w:val="0"/>
          <w:numId w:val="1"/>
        </w:numPr>
      </w:pPr>
      <w:r>
        <w:t>Is the alleged difficulty self-created?  Th</w:t>
      </w:r>
      <w:r w:rsidR="00C2047C">
        <w:t>e members determined that, yes,</w:t>
      </w:r>
      <w:bookmarkStart w:id="0" w:name="_GoBack"/>
      <w:bookmarkEnd w:id="0"/>
      <w:r>
        <w:t xml:space="preserve"> it is self-created but not determinative.</w:t>
      </w:r>
    </w:p>
    <w:p w:rsidR="00AF0A73" w:rsidRDefault="00AF0A73" w:rsidP="00AF0A73"/>
    <w:p w:rsidR="00AF0A73" w:rsidRDefault="00AF0A73" w:rsidP="00AF0A73">
      <w:r>
        <w:t xml:space="preserve">On motion by Mr. </w:t>
      </w:r>
      <w:proofErr w:type="spellStart"/>
      <w:r>
        <w:t>Dentes</w:t>
      </w:r>
      <w:proofErr w:type="spellEnd"/>
      <w:r>
        <w:t xml:space="preserve">, seconded by Ms. Tobey, the ZBA voted to </w:t>
      </w:r>
      <w:r w:rsidR="00C2047C">
        <w:t>allow a second freestanding on premise commercial sign at 38 Lafayette St.</w:t>
      </w:r>
    </w:p>
    <w:p w:rsidR="00C2047C" w:rsidRDefault="00C2047C" w:rsidP="00C2047C">
      <w:r>
        <w:t xml:space="preserve">AYES: </w:t>
      </w:r>
      <w:proofErr w:type="spellStart"/>
      <w:r>
        <w:t>Dentes</w:t>
      </w:r>
      <w:proofErr w:type="spellEnd"/>
      <w:r>
        <w:t xml:space="preserve">, </w:t>
      </w:r>
      <w:proofErr w:type="spellStart"/>
      <w:r>
        <w:t>Hindenlang</w:t>
      </w:r>
      <w:proofErr w:type="spellEnd"/>
      <w:r>
        <w:t>, Holland, Taylor, and Tobey</w:t>
      </w:r>
    </w:p>
    <w:p w:rsidR="00C2047C" w:rsidRDefault="00C2047C" w:rsidP="00C2047C">
      <w:r>
        <w:t>NAYS:  None</w:t>
      </w:r>
    </w:p>
    <w:p w:rsidR="00C2047C" w:rsidRDefault="00C2047C" w:rsidP="00C2047C">
      <w:r>
        <w:t>Motion carried unanimously.</w:t>
      </w:r>
    </w:p>
    <w:p w:rsidR="00C2047C" w:rsidRDefault="00C2047C" w:rsidP="00AF0A73"/>
    <w:p w:rsidR="00C2047C" w:rsidRDefault="00C2047C" w:rsidP="00AF0A73">
      <w:r>
        <w:rPr>
          <w:b/>
        </w:rPr>
        <w:t xml:space="preserve">Adjournment: </w:t>
      </w:r>
      <w:r>
        <w:t>On motion by Ms. Tobey, seconded by Ms. Holland, the ZBA voted to adjourn the special meeting at 6:15 pm.</w:t>
      </w:r>
    </w:p>
    <w:p w:rsidR="00C2047C" w:rsidRDefault="00C2047C" w:rsidP="00C2047C">
      <w:r>
        <w:t xml:space="preserve">AYES: </w:t>
      </w:r>
      <w:proofErr w:type="spellStart"/>
      <w:r>
        <w:t>Dentes</w:t>
      </w:r>
      <w:proofErr w:type="spellEnd"/>
      <w:r>
        <w:t xml:space="preserve">, </w:t>
      </w:r>
      <w:proofErr w:type="spellStart"/>
      <w:r>
        <w:t>Hindenlang</w:t>
      </w:r>
      <w:proofErr w:type="spellEnd"/>
      <w:r>
        <w:t>, Holland, Taylor, and Tobey</w:t>
      </w:r>
    </w:p>
    <w:p w:rsidR="00C2047C" w:rsidRDefault="00C2047C" w:rsidP="00C2047C">
      <w:r>
        <w:t>NAYS:  None</w:t>
      </w:r>
    </w:p>
    <w:p w:rsidR="00C2047C" w:rsidRDefault="00C2047C" w:rsidP="00C2047C">
      <w:r>
        <w:t>Motion carried unanimously.</w:t>
      </w:r>
    </w:p>
    <w:p w:rsidR="00C2047C" w:rsidRDefault="00C2047C" w:rsidP="00AF0A73"/>
    <w:p w:rsidR="00C2047C" w:rsidRDefault="00C2047C" w:rsidP="00AF0A73">
      <w:r>
        <w:t>Respectfully submitted,</w:t>
      </w:r>
    </w:p>
    <w:p w:rsidR="00C2047C" w:rsidRDefault="00C2047C" w:rsidP="00AF0A73"/>
    <w:p w:rsidR="00C2047C" w:rsidRDefault="00C2047C" w:rsidP="00AF0A73">
      <w:r>
        <w:t xml:space="preserve">Ann </w:t>
      </w:r>
      <w:proofErr w:type="spellStart"/>
      <w:r>
        <w:t>Balloni</w:t>
      </w:r>
      <w:proofErr w:type="spellEnd"/>
    </w:p>
    <w:p w:rsidR="00C2047C" w:rsidRPr="008B4E95" w:rsidRDefault="00C2047C" w:rsidP="00AF0A73">
      <w:r>
        <w:t>Village Clerk</w:t>
      </w:r>
    </w:p>
    <w:sectPr w:rsidR="00C2047C" w:rsidRPr="008B4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35A9"/>
    <w:multiLevelType w:val="hybridMultilevel"/>
    <w:tmpl w:val="B4B8A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0BB"/>
    <w:rsid w:val="0005782F"/>
    <w:rsid w:val="000A40BB"/>
    <w:rsid w:val="008B4E95"/>
    <w:rsid w:val="00AF0A73"/>
    <w:rsid w:val="00B964CB"/>
    <w:rsid w:val="00C2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E7A23"/>
  <w15:chartTrackingRefBased/>
  <w15:docId w15:val="{A5348C55-AF0D-40A1-8347-46C81BBB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Village Clerk</cp:lastModifiedBy>
  <cp:revision>1</cp:revision>
  <dcterms:created xsi:type="dcterms:W3CDTF">2016-04-12T18:57:00Z</dcterms:created>
  <dcterms:modified xsi:type="dcterms:W3CDTF">2016-04-12T19:47:00Z</dcterms:modified>
</cp:coreProperties>
</file>