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DE4" w:rsidRDefault="008D25FD" w:rsidP="008D25F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Zoning Board of Appeals Public Hearing and Regular Meeting; July 8, 2015</w:t>
      </w:r>
    </w:p>
    <w:p w:rsidR="008D25FD" w:rsidRDefault="008D25FD" w:rsidP="008D25FD">
      <w:pPr>
        <w:jc w:val="center"/>
        <w:rPr>
          <w:b/>
          <w:sz w:val="24"/>
          <w:szCs w:val="24"/>
          <w:u w:val="single"/>
        </w:rPr>
      </w:pPr>
    </w:p>
    <w:p w:rsidR="008D25FD" w:rsidRDefault="008D25FD" w:rsidP="008D25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Present:  </w:t>
      </w:r>
      <w:r>
        <w:rPr>
          <w:sz w:val="24"/>
          <w:szCs w:val="24"/>
        </w:rPr>
        <w:t>Chair John Dentes, Karen Hindenlang, Marie Taylor, Ann Tobey, and Jeri Vargo</w:t>
      </w:r>
    </w:p>
    <w:p w:rsidR="008D25FD" w:rsidRDefault="008D25FD" w:rsidP="008D25FD">
      <w:pPr>
        <w:rPr>
          <w:b/>
          <w:sz w:val="24"/>
          <w:szCs w:val="24"/>
        </w:rPr>
      </w:pPr>
    </w:p>
    <w:p w:rsidR="008D25FD" w:rsidRDefault="008D25FD" w:rsidP="008D25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Others Present:  </w:t>
      </w:r>
      <w:r w:rsidRPr="008D25FD">
        <w:rPr>
          <w:sz w:val="24"/>
          <w:szCs w:val="24"/>
        </w:rPr>
        <w:t>Mayor Bonnie Bennett,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Village Trustee Grace Bates, Village Planning Board member Frank Zimdahl, </w:t>
      </w:r>
      <w:r w:rsidR="00523E80">
        <w:rPr>
          <w:sz w:val="24"/>
          <w:szCs w:val="24"/>
        </w:rPr>
        <w:t xml:space="preserve">Village Special Counsel John Langey, </w:t>
      </w:r>
      <w:r>
        <w:rPr>
          <w:sz w:val="24"/>
          <w:szCs w:val="24"/>
        </w:rPr>
        <w:t xml:space="preserve">Robert &amp; Bettina </w:t>
      </w:r>
      <w:proofErr w:type="spellStart"/>
      <w:r>
        <w:rPr>
          <w:sz w:val="24"/>
          <w:szCs w:val="24"/>
        </w:rPr>
        <w:t>Arleo</w:t>
      </w:r>
      <w:proofErr w:type="spellEnd"/>
      <w:r>
        <w:rPr>
          <w:sz w:val="24"/>
          <w:szCs w:val="24"/>
        </w:rPr>
        <w:t>, Alyssa B. Gunderson, Jodi G</w:t>
      </w:r>
      <w:r w:rsidR="00523E80">
        <w:rPr>
          <w:sz w:val="24"/>
          <w:szCs w:val="24"/>
        </w:rPr>
        <w:t xml:space="preserve">underson, Thomas Gunderson, </w:t>
      </w:r>
      <w:r>
        <w:rPr>
          <w:sz w:val="24"/>
          <w:szCs w:val="24"/>
        </w:rPr>
        <w:t xml:space="preserve">Christy Van </w:t>
      </w:r>
      <w:proofErr w:type="spellStart"/>
      <w:r>
        <w:rPr>
          <w:sz w:val="24"/>
          <w:szCs w:val="24"/>
        </w:rPr>
        <w:t>Arnum</w:t>
      </w:r>
      <w:proofErr w:type="spellEnd"/>
      <w:r>
        <w:rPr>
          <w:sz w:val="24"/>
          <w:szCs w:val="24"/>
        </w:rPr>
        <w:t xml:space="preserve"> Gunderson</w:t>
      </w:r>
      <w:r w:rsidR="00523E80">
        <w:rPr>
          <w:sz w:val="24"/>
          <w:szCs w:val="24"/>
        </w:rPr>
        <w:t>, and Laura Holland</w:t>
      </w:r>
    </w:p>
    <w:p w:rsidR="008D25FD" w:rsidRDefault="008D25FD" w:rsidP="008D25FD">
      <w:pPr>
        <w:rPr>
          <w:sz w:val="24"/>
          <w:szCs w:val="24"/>
        </w:rPr>
      </w:pPr>
    </w:p>
    <w:p w:rsidR="008D25FD" w:rsidRDefault="008D25FD" w:rsidP="008D25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Call to Order:  </w:t>
      </w:r>
      <w:r>
        <w:rPr>
          <w:sz w:val="24"/>
          <w:szCs w:val="24"/>
        </w:rPr>
        <w:t>Chair Dentes called the meeting to order at 7:00 pm.  Mr. Dentes introduced Laura Holland as the recently appointed alternate to the ZBA and John Langey as special counsel to the ZBA.</w:t>
      </w:r>
    </w:p>
    <w:p w:rsidR="008D25FD" w:rsidRDefault="008D25FD" w:rsidP="008D25FD">
      <w:pPr>
        <w:rPr>
          <w:sz w:val="24"/>
          <w:szCs w:val="24"/>
        </w:rPr>
      </w:pPr>
    </w:p>
    <w:p w:rsidR="008D25FD" w:rsidRDefault="008D25FD" w:rsidP="008D25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Changes to the Agenda:  </w:t>
      </w:r>
      <w:r>
        <w:rPr>
          <w:sz w:val="24"/>
          <w:szCs w:val="24"/>
        </w:rPr>
        <w:t xml:space="preserve">Mr. Dentes recommended </w:t>
      </w:r>
      <w:r w:rsidR="00052FD2">
        <w:rPr>
          <w:sz w:val="24"/>
          <w:szCs w:val="24"/>
        </w:rPr>
        <w:t>hearing New Business before Old Business.</w:t>
      </w:r>
    </w:p>
    <w:p w:rsidR="00052FD2" w:rsidRDefault="00052FD2" w:rsidP="008D25FD">
      <w:pPr>
        <w:rPr>
          <w:sz w:val="24"/>
          <w:szCs w:val="24"/>
        </w:rPr>
      </w:pPr>
      <w:r>
        <w:rPr>
          <w:sz w:val="24"/>
          <w:szCs w:val="24"/>
        </w:rPr>
        <w:t>On motion by Vargo, seconded by Hindenlang, the ZBA voted to move New Business ahead of Old Business.</w:t>
      </w:r>
    </w:p>
    <w:p w:rsidR="00052FD2" w:rsidRDefault="00052FD2" w:rsidP="008D25FD">
      <w:pPr>
        <w:rPr>
          <w:sz w:val="24"/>
          <w:szCs w:val="24"/>
        </w:rPr>
      </w:pPr>
      <w:r>
        <w:rPr>
          <w:sz w:val="24"/>
          <w:szCs w:val="24"/>
        </w:rPr>
        <w:t>AYES:  Dentes, Hindenlang, Taylor, Tobey, and Vargo</w:t>
      </w:r>
    </w:p>
    <w:p w:rsidR="00052FD2" w:rsidRDefault="00052FD2" w:rsidP="008D25FD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052FD2" w:rsidRDefault="00052FD2" w:rsidP="008D25FD">
      <w:pPr>
        <w:rPr>
          <w:sz w:val="24"/>
          <w:szCs w:val="24"/>
        </w:rPr>
      </w:pPr>
      <w:r>
        <w:rPr>
          <w:sz w:val="24"/>
          <w:szCs w:val="24"/>
        </w:rPr>
        <w:t>Motion carried unanimously.</w:t>
      </w:r>
    </w:p>
    <w:p w:rsidR="00052FD2" w:rsidRDefault="00052FD2" w:rsidP="008D25FD">
      <w:pPr>
        <w:rPr>
          <w:sz w:val="24"/>
          <w:szCs w:val="24"/>
        </w:rPr>
      </w:pPr>
    </w:p>
    <w:p w:rsidR="00052FD2" w:rsidRDefault="00052FD2" w:rsidP="008D25FD">
      <w:pPr>
        <w:rPr>
          <w:sz w:val="24"/>
          <w:szCs w:val="24"/>
        </w:rPr>
      </w:pPr>
      <w:r>
        <w:rPr>
          <w:sz w:val="24"/>
          <w:szCs w:val="24"/>
        </w:rPr>
        <w:t>Mr. Dentes recited a timeline of the review of Application #14-43 from Tom Gunderson to place a Lehigh Valley caboose on his property as follows:</w:t>
      </w:r>
    </w:p>
    <w:p w:rsidR="00523E80" w:rsidRDefault="00AE4CB4" w:rsidP="00523E8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December 22, 2014 - </w:t>
      </w:r>
      <w:r w:rsidR="00052FD2">
        <w:rPr>
          <w:sz w:val="24"/>
          <w:szCs w:val="24"/>
        </w:rPr>
        <w:t xml:space="preserve">Application #14-43 </w:t>
      </w:r>
      <w:r>
        <w:rPr>
          <w:sz w:val="24"/>
          <w:szCs w:val="24"/>
        </w:rPr>
        <w:t xml:space="preserve">from Tom Gunderson </w:t>
      </w:r>
      <w:r w:rsidR="00052FD2">
        <w:rPr>
          <w:sz w:val="24"/>
          <w:szCs w:val="24"/>
        </w:rPr>
        <w:t xml:space="preserve">for a Special Use Permit for excavation for </w:t>
      </w:r>
      <w:r>
        <w:rPr>
          <w:sz w:val="24"/>
          <w:szCs w:val="24"/>
        </w:rPr>
        <w:t xml:space="preserve">placement of </w:t>
      </w:r>
      <w:r w:rsidR="00052FD2">
        <w:rPr>
          <w:sz w:val="24"/>
          <w:szCs w:val="24"/>
        </w:rPr>
        <w:t>a</w:t>
      </w:r>
      <w:r>
        <w:rPr>
          <w:sz w:val="24"/>
          <w:szCs w:val="24"/>
        </w:rPr>
        <w:t xml:space="preserve"> caboose</w:t>
      </w:r>
      <w:r w:rsidR="00052FD2">
        <w:rPr>
          <w:sz w:val="24"/>
          <w:szCs w:val="24"/>
        </w:rPr>
        <w:t xml:space="preserve"> </w:t>
      </w:r>
      <w:r>
        <w:rPr>
          <w:sz w:val="24"/>
          <w:szCs w:val="24"/>
        </w:rPr>
        <w:t>at 287 Main St</w:t>
      </w:r>
      <w:r w:rsidR="00523E80">
        <w:rPr>
          <w:sz w:val="24"/>
          <w:szCs w:val="24"/>
        </w:rPr>
        <w:t xml:space="preserve"> received in the village office</w:t>
      </w:r>
    </w:p>
    <w:p w:rsidR="00AE4CB4" w:rsidRPr="00523E80" w:rsidRDefault="00AE4CB4" w:rsidP="00523E8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3E80">
        <w:rPr>
          <w:sz w:val="24"/>
          <w:szCs w:val="24"/>
        </w:rPr>
        <w:t xml:space="preserve">December29, 2014 - </w:t>
      </w:r>
      <w:r w:rsidR="002B2961" w:rsidRPr="00523E80">
        <w:rPr>
          <w:sz w:val="24"/>
          <w:szCs w:val="24"/>
        </w:rPr>
        <w:t>Planning Board Sketch Plan conference</w:t>
      </w:r>
    </w:p>
    <w:p w:rsidR="002B2961" w:rsidRDefault="002B2961" w:rsidP="002B296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January 7, 2015 - </w:t>
      </w:r>
      <w:r w:rsidRPr="002B2961">
        <w:rPr>
          <w:sz w:val="24"/>
          <w:szCs w:val="24"/>
        </w:rPr>
        <w:t>Community Preservation Panel Certificate of Appropriateness issued</w:t>
      </w:r>
    </w:p>
    <w:p w:rsidR="002B2961" w:rsidRDefault="002B2961" w:rsidP="002B296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February 16, 2015 – Village Code/Zoning Enforcement office determines that the caboose is an accessory structure</w:t>
      </w:r>
    </w:p>
    <w:p w:rsidR="002B2961" w:rsidRDefault="002B2961" w:rsidP="002B296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E4CB4">
        <w:rPr>
          <w:sz w:val="24"/>
          <w:szCs w:val="24"/>
        </w:rPr>
        <w:t>February 25, 2015</w:t>
      </w:r>
      <w:r>
        <w:rPr>
          <w:sz w:val="24"/>
          <w:szCs w:val="24"/>
        </w:rPr>
        <w:t xml:space="preserve">: </w:t>
      </w:r>
    </w:p>
    <w:p w:rsidR="009E0448" w:rsidRDefault="009E0448" w:rsidP="009E044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Letter received from the McGuire family, neighbors to the north of Mr. Gunderson, expressing concern on the placement of the caboose</w:t>
      </w:r>
    </w:p>
    <w:p w:rsidR="002B2961" w:rsidRDefault="002B2961" w:rsidP="002B296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B2961">
        <w:rPr>
          <w:sz w:val="24"/>
          <w:szCs w:val="24"/>
        </w:rPr>
        <w:t xml:space="preserve">DPW Superintendent, Kurt Wilmot, notes that the caboose placement is on a village sewer </w:t>
      </w:r>
      <w:r w:rsidR="009E0448">
        <w:rPr>
          <w:sz w:val="24"/>
          <w:szCs w:val="24"/>
        </w:rPr>
        <w:t xml:space="preserve">trunk </w:t>
      </w:r>
      <w:r w:rsidRPr="002B2961">
        <w:rPr>
          <w:sz w:val="24"/>
          <w:szCs w:val="24"/>
        </w:rPr>
        <w:t>line</w:t>
      </w:r>
    </w:p>
    <w:p w:rsidR="002B2961" w:rsidRPr="002B2961" w:rsidRDefault="00052FD2" w:rsidP="002B296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B2961">
        <w:rPr>
          <w:sz w:val="24"/>
          <w:szCs w:val="24"/>
        </w:rPr>
        <w:t>Planning</w:t>
      </w:r>
      <w:r w:rsidR="00AE4CB4" w:rsidRPr="002B2961">
        <w:rPr>
          <w:sz w:val="24"/>
          <w:szCs w:val="24"/>
        </w:rPr>
        <w:t xml:space="preserve"> Board Spec</w:t>
      </w:r>
      <w:r w:rsidR="002B2961" w:rsidRPr="002B2961">
        <w:rPr>
          <w:sz w:val="24"/>
          <w:szCs w:val="24"/>
        </w:rPr>
        <w:t xml:space="preserve">ial Use Permit Public Hearing </w:t>
      </w:r>
      <w:r w:rsidR="00AE4CB4" w:rsidRPr="002B2961">
        <w:rPr>
          <w:sz w:val="24"/>
          <w:szCs w:val="24"/>
        </w:rPr>
        <w:t xml:space="preserve"> </w:t>
      </w:r>
    </w:p>
    <w:p w:rsidR="00AE4CB4" w:rsidRDefault="002B2961" w:rsidP="002B296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B2961">
        <w:rPr>
          <w:sz w:val="24"/>
          <w:szCs w:val="24"/>
        </w:rPr>
        <w:t xml:space="preserve">SEQR – Planning Board declares the Application is a Type 2 Action requiring no further review </w:t>
      </w:r>
    </w:p>
    <w:p w:rsidR="009E0448" w:rsidRDefault="009E0448" w:rsidP="002B296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Planning Board tables discussion in order to confer with Village attorney and engineer on the placement of the caboose on a utility easement</w:t>
      </w:r>
    </w:p>
    <w:p w:rsidR="009E0448" w:rsidRDefault="009E0448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March 6, 2015 – Letter received from  Robert and Bettina </w:t>
      </w:r>
      <w:proofErr w:type="spellStart"/>
      <w:r>
        <w:rPr>
          <w:sz w:val="24"/>
          <w:szCs w:val="24"/>
        </w:rPr>
        <w:t>Arleo</w:t>
      </w:r>
      <w:proofErr w:type="spellEnd"/>
      <w:r>
        <w:rPr>
          <w:sz w:val="24"/>
          <w:szCs w:val="24"/>
        </w:rPr>
        <w:t>, neighbors to the south of Mr. Gunderson, expressing concern on the placement of the caboose</w:t>
      </w:r>
    </w:p>
    <w:p w:rsidR="009E0448" w:rsidRDefault="009E0448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March 17, 2015 – Letter received from DPW Superintendent, Kurt Wilmot, noting he is not concerned that the placement of the caboose is over the sewer trunk line</w:t>
      </w:r>
    </w:p>
    <w:p w:rsidR="009E0448" w:rsidRDefault="009E0448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March 25, 2015 – Letter received from Village Engineer, Ken Teter, expressing concern on the placement of the caboose on a utility easement</w:t>
      </w:r>
    </w:p>
    <w:p w:rsidR="00EC1261" w:rsidRDefault="00EC1261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March 25, 2015 – Mr. Gunderson suspends Application #14-43</w:t>
      </w:r>
    </w:p>
    <w:p w:rsidR="00EC1261" w:rsidRDefault="00EC1261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May 4, 2015 – Letter received from Mr. Gunderson’s attorney, Adam Van </w:t>
      </w:r>
      <w:proofErr w:type="spellStart"/>
      <w:r>
        <w:rPr>
          <w:sz w:val="24"/>
          <w:szCs w:val="24"/>
        </w:rPr>
        <w:t>Buskirk</w:t>
      </w:r>
      <w:proofErr w:type="spellEnd"/>
      <w:r>
        <w:rPr>
          <w:sz w:val="24"/>
          <w:szCs w:val="24"/>
        </w:rPr>
        <w:t xml:space="preserve">, requesting that the Planning Board approve Application #14-43 </w:t>
      </w:r>
    </w:p>
    <w:p w:rsidR="00EC1261" w:rsidRDefault="00EC1261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May 27, 2015 – Planning Board denies Application #14-43</w:t>
      </w:r>
    </w:p>
    <w:p w:rsidR="009E0448" w:rsidRDefault="00EC1261" w:rsidP="009E044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June 29, 2015 – Mr. Gunderson appeals to the Zoning Board of Appeals</w:t>
      </w:r>
      <w:r w:rsidR="009E0448">
        <w:rPr>
          <w:sz w:val="24"/>
          <w:szCs w:val="24"/>
        </w:rPr>
        <w:t xml:space="preserve"> </w:t>
      </w:r>
    </w:p>
    <w:p w:rsidR="00EC1261" w:rsidRDefault="00EC1261" w:rsidP="00EC1261">
      <w:pPr>
        <w:rPr>
          <w:sz w:val="24"/>
          <w:szCs w:val="24"/>
        </w:rPr>
      </w:pPr>
    </w:p>
    <w:p w:rsidR="00EC1261" w:rsidRDefault="00EC1261" w:rsidP="00EC126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Public Hearing:  </w:t>
      </w:r>
      <w:r>
        <w:rPr>
          <w:sz w:val="24"/>
          <w:szCs w:val="24"/>
        </w:rPr>
        <w:t>Chair Dentes call</w:t>
      </w:r>
      <w:r w:rsidR="00445541">
        <w:rPr>
          <w:sz w:val="24"/>
          <w:szCs w:val="24"/>
        </w:rPr>
        <w:t>ed</w:t>
      </w:r>
      <w:r>
        <w:rPr>
          <w:sz w:val="24"/>
          <w:szCs w:val="24"/>
        </w:rPr>
        <w:t xml:space="preserve"> to order the public hearing for Application #14-43 at 7:07 pm and asked if there was comment from the public.</w:t>
      </w:r>
    </w:p>
    <w:p w:rsidR="00EC1261" w:rsidRDefault="00EC1261" w:rsidP="00EC1261">
      <w:pPr>
        <w:rPr>
          <w:sz w:val="24"/>
          <w:szCs w:val="24"/>
        </w:rPr>
      </w:pPr>
    </w:p>
    <w:p w:rsidR="00EC1261" w:rsidRDefault="00EC1261" w:rsidP="00EC1261">
      <w:pPr>
        <w:rPr>
          <w:sz w:val="24"/>
          <w:szCs w:val="24"/>
        </w:rPr>
      </w:pPr>
      <w:r>
        <w:rPr>
          <w:sz w:val="24"/>
          <w:szCs w:val="24"/>
        </w:rPr>
        <w:t xml:space="preserve">Christy Gunderson Van </w:t>
      </w:r>
      <w:proofErr w:type="spellStart"/>
      <w:r>
        <w:rPr>
          <w:sz w:val="24"/>
          <w:szCs w:val="24"/>
        </w:rPr>
        <w:t>Arnum</w:t>
      </w:r>
      <w:proofErr w:type="spellEnd"/>
      <w:r>
        <w:rPr>
          <w:sz w:val="24"/>
          <w:szCs w:val="24"/>
        </w:rPr>
        <w:t xml:space="preserve">:  Ms. Van </w:t>
      </w:r>
      <w:proofErr w:type="spellStart"/>
      <w:r>
        <w:rPr>
          <w:sz w:val="24"/>
          <w:szCs w:val="24"/>
        </w:rPr>
        <w:t>Arnum</w:t>
      </w:r>
      <w:proofErr w:type="spellEnd"/>
      <w:r>
        <w:rPr>
          <w:sz w:val="24"/>
          <w:szCs w:val="24"/>
        </w:rPr>
        <w:t xml:space="preserve"> read a letter from the Gunderson family (attached) requesting that the caboose be approved.</w:t>
      </w:r>
    </w:p>
    <w:p w:rsidR="00EC1261" w:rsidRDefault="00EC1261" w:rsidP="00EC1261">
      <w:pPr>
        <w:rPr>
          <w:sz w:val="24"/>
          <w:szCs w:val="24"/>
        </w:rPr>
      </w:pPr>
    </w:p>
    <w:p w:rsidR="00EC1261" w:rsidRDefault="00EC1261" w:rsidP="00EC1261">
      <w:pPr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Arleo</w:t>
      </w:r>
      <w:proofErr w:type="spellEnd"/>
      <w:r>
        <w:rPr>
          <w:sz w:val="24"/>
          <w:szCs w:val="24"/>
        </w:rPr>
        <w:t>:  Expressed concern about the aesthetic placement of the caboose near his property and requested landscaping/screening between his and Mr. Gunderson’s properties</w:t>
      </w:r>
    </w:p>
    <w:p w:rsidR="00EC1261" w:rsidRDefault="00EC1261" w:rsidP="00EC1261">
      <w:pPr>
        <w:rPr>
          <w:sz w:val="24"/>
          <w:szCs w:val="24"/>
        </w:rPr>
      </w:pP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 xml:space="preserve">Mayor Bennett:  </w:t>
      </w:r>
      <w:r w:rsidR="00B203D7">
        <w:rPr>
          <w:sz w:val="24"/>
          <w:szCs w:val="24"/>
        </w:rPr>
        <w:t>Going forward formal e</w:t>
      </w:r>
      <w:r>
        <w:rPr>
          <w:sz w:val="24"/>
          <w:szCs w:val="24"/>
        </w:rPr>
        <w:t xml:space="preserve">asements </w:t>
      </w:r>
      <w:bookmarkStart w:id="0" w:name="_GoBack"/>
      <w:bookmarkEnd w:id="0"/>
      <w:r w:rsidR="00B203D7">
        <w:rPr>
          <w:sz w:val="24"/>
          <w:szCs w:val="24"/>
        </w:rPr>
        <w:t>will be</w:t>
      </w:r>
      <w:r>
        <w:rPr>
          <w:sz w:val="24"/>
          <w:szCs w:val="24"/>
        </w:rPr>
        <w:t xml:space="preserve"> required between the village and individual property owners for all utility lines.  Chair Dentes noted that </w:t>
      </w:r>
      <w:r w:rsidR="00B203D7">
        <w:rPr>
          <w:sz w:val="24"/>
          <w:szCs w:val="24"/>
        </w:rPr>
        <w:t xml:space="preserve">the new </w:t>
      </w:r>
      <w:r>
        <w:rPr>
          <w:sz w:val="24"/>
          <w:szCs w:val="24"/>
        </w:rPr>
        <w:t>local law do</w:t>
      </w:r>
      <w:r w:rsidR="00B203D7">
        <w:rPr>
          <w:sz w:val="24"/>
          <w:szCs w:val="24"/>
        </w:rPr>
        <w:t>es</w:t>
      </w:r>
      <w:r>
        <w:rPr>
          <w:sz w:val="24"/>
          <w:szCs w:val="24"/>
        </w:rPr>
        <w:t xml:space="preserve"> not specifically prohibit placement </w:t>
      </w:r>
      <w:r w:rsidR="00B203D7">
        <w:rPr>
          <w:sz w:val="24"/>
          <w:szCs w:val="24"/>
        </w:rPr>
        <w:t xml:space="preserve">of structures </w:t>
      </w:r>
      <w:r>
        <w:rPr>
          <w:sz w:val="24"/>
          <w:szCs w:val="24"/>
        </w:rPr>
        <w:t>on easements</w:t>
      </w:r>
      <w:r w:rsidR="00B203D7">
        <w:rPr>
          <w:sz w:val="24"/>
          <w:szCs w:val="24"/>
        </w:rPr>
        <w:t xml:space="preserve"> and asked if there was a written policy or past practice of denying such requests</w:t>
      </w:r>
      <w:r w:rsidR="004F6461">
        <w:rPr>
          <w:sz w:val="24"/>
          <w:szCs w:val="24"/>
        </w:rPr>
        <w:t>.</w:t>
      </w:r>
    </w:p>
    <w:p w:rsidR="00EF6A6E" w:rsidRDefault="00EF6A6E" w:rsidP="00EC1261">
      <w:pPr>
        <w:rPr>
          <w:sz w:val="24"/>
          <w:szCs w:val="24"/>
        </w:rPr>
      </w:pP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 xml:space="preserve">Steven McGuire submitted a letter (attached) expressing concern </w:t>
      </w:r>
      <w:r w:rsidR="005632BC">
        <w:rPr>
          <w:sz w:val="24"/>
          <w:szCs w:val="24"/>
        </w:rPr>
        <w:t>about</w:t>
      </w:r>
      <w:r>
        <w:rPr>
          <w:sz w:val="24"/>
          <w:szCs w:val="24"/>
        </w:rPr>
        <w:t xml:space="preserve"> possible damage to the shared driveway with Mr. Gunderson when/if the caboose is delivered.</w:t>
      </w:r>
    </w:p>
    <w:p w:rsidR="00EF6A6E" w:rsidRDefault="00EF6A6E" w:rsidP="00EC1261">
      <w:pPr>
        <w:rPr>
          <w:sz w:val="24"/>
          <w:szCs w:val="24"/>
        </w:rPr>
      </w:pP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>ZBA member, Karen Hindenlang, noted that Mr. Gunderson had checked on his Appeal form that he was requesting a variance and asked for confirmation from Mr. Gunderson.  Mr. Gunderson replied that he was not requesting a variance and Mr. Gunderson was instructed to uncheck the box, initial and date the change.</w:t>
      </w:r>
    </w:p>
    <w:p w:rsidR="00EF6A6E" w:rsidRDefault="00EF6A6E" w:rsidP="00EC1261">
      <w:pPr>
        <w:rPr>
          <w:sz w:val="24"/>
          <w:szCs w:val="24"/>
        </w:rPr>
      </w:pPr>
    </w:p>
    <w:p w:rsidR="00B203D7" w:rsidRDefault="00B203D7" w:rsidP="00B203D7">
      <w:pPr>
        <w:rPr>
          <w:sz w:val="24"/>
          <w:szCs w:val="24"/>
        </w:rPr>
      </w:pPr>
      <w:r>
        <w:rPr>
          <w:sz w:val="24"/>
          <w:szCs w:val="24"/>
        </w:rPr>
        <w:t xml:space="preserve">Special counsel, John </w:t>
      </w:r>
      <w:proofErr w:type="spellStart"/>
      <w:r>
        <w:rPr>
          <w:sz w:val="24"/>
          <w:szCs w:val="24"/>
        </w:rPr>
        <w:t>Langey</w:t>
      </w:r>
      <w:proofErr w:type="spellEnd"/>
      <w:r>
        <w:rPr>
          <w:sz w:val="24"/>
          <w:szCs w:val="24"/>
        </w:rPr>
        <w:t>, recommended that all the parties try to come together to seek a mutually acceptable solution for the location of the caboose.  Mr. Gunderson invited all parties to conduct a</w:t>
      </w:r>
      <w:r w:rsidR="00935BED">
        <w:rPr>
          <w:sz w:val="24"/>
          <w:szCs w:val="24"/>
        </w:rPr>
        <w:t xml:space="preserve"> site </w:t>
      </w:r>
      <w:r>
        <w:rPr>
          <w:sz w:val="24"/>
          <w:szCs w:val="24"/>
        </w:rPr>
        <w:t xml:space="preserve">visit and agreed to stake out the proposed location.  Counsel </w:t>
      </w:r>
      <w:proofErr w:type="spellStart"/>
      <w:r>
        <w:rPr>
          <w:sz w:val="24"/>
          <w:szCs w:val="24"/>
        </w:rPr>
        <w:t>Langey</w:t>
      </w:r>
      <w:proofErr w:type="spellEnd"/>
      <w:r>
        <w:rPr>
          <w:sz w:val="24"/>
          <w:szCs w:val="24"/>
        </w:rPr>
        <w:t xml:space="preserve"> indicated that he would need additional time to research the easement conveyed to the </w:t>
      </w:r>
      <w:proofErr w:type="spellStart"/>
      <w:r>
        <w:rPr>
          <w:sz w:val="24"/>
          <w:szCs w:val="24"/>
        </w:rPr>
        <w:t>Gundersons</w:t>
      </w:r>
      <w:proofErr w:type="spellEnd"/>
      <w:r>
        <w:rPr>
          <w:sz w:val="24"/>
          <w:szCs w:val="24"/>
        </w:rPr>
        <w:t xml:space="preserve"> by the Lehigh Valley Railroad. </w:t>
      </w:r>
    </w:p>
    <w:p w:rsidR="00B203D7" w:rsidRDefault="00B203D7" w:rsidP="00EC1261">
      <w:pPr>
        <w:rPr>
          <w:sz w:val="24"/>
          <w:szCs w:val="24"/>
        </w:rPr>
      </w:pP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>On motion by Tobey, seconded by Varg</w:t>
      </w:r>
      <w:r w:rsidR="00573F38">
        <w:rPr>
          <w:sz w:val="24"/>
          <w:szCs w:val="24"/>
        </w:rPr>
        <w:t xml:space="preserve">o, the ZBA voted </w:t>
      </w:r>
      <w:r w:rsidR="00B203D7">
        <w:rPr>
          <w:sz w:val="24"/>
          <w:szCs w:val="24"/>
        </w:rPr>
        <w:t>to keep the public hearing open and to reconvene at the next regularly scheduled meeting on August 12, 2015.</w:t>
      </w:r>
    </w:p>
    <w:p w:rsidR="00B203D7" w:rsidRDefault="00B203D7" w:rsidP="00EC1261">
      <w:pPr>
        <w:rPr>
          <w:sz w:val="24"/>
          <w:szCs w:val="24"/>
        </w:rPr>
      </w:pP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>AYES:  Dentes, Hindenlang, Taylor, Tobey, and Vargo</w:t>
      </w: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EF6A6E" w:rsidRDefault="00EF6A6E" w:rsidP="00EC1261">
      <w:pPr>
        <w:rPr>
          <w:sz w:val="24"/>
          <w:szCs w:val="24"/>
        </w:rPr>
      </w:pPr>
      <w:r>
        <w:rPr>
          <w:sz w:val="24"/>
          <w:szCs w:val="24"/>
        </w:rPr>
        <w:t>Motion carried unanimously.</w:t>
      </w:r>
    </w:p>
    <w:p w:rsidR="00EF6A6E" w:rsidRDefault="00EF6A6E" w:rsidP="00EC1261">
      <w:pPr>
        <w:rPr>
          <w:sz w:val="24"/>
          <w:szCs w:val="24"/>
        </w:rPr>
      </w:pPr>
    </w:p>
    <w:p w:rsidR="00B203D7" w:rsidRDefault="00B203D7" w:rsidP="00EC1261">
      <w:pPr>
        <w:rPr>
          <w:sz w:val="24"/>
          <w:szCs w:val="24"/>
        </w:rPr>
      </w:pPr>
    </w:p>
    <w:p w:rsidR="00EF6A6E" w:rsidRDefault="0026444B" w:rsidP="00EC126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</w:t>
      </w:r>
      <w:r w:rsidR="00C328A0">
        <w:rPr>
          <w:sz w:val="24"/>
          <w:szCs w:val="24"/>
        </w:rPr>
        <w:t xml:space="preserve">regular meeting was called to order </w:t>
      </w:r>
      <w:r>
        <w:rPr>
          <w:sz w:val="24"/>
          <w:szCs w:val="24"/>
        </w:rPr>
        <w:t>at 7:22 pm.</w:t>
      </w:r>
    </w:p>
    <w:p w:rsidR="0026444B" w:rsidRDefault="0026444B" w:rsidP="00EC1261">
      <w:pPr>
        <w:rPr>
          <w:sz w:val="24"/>
          <w:szCs w:val="24"/>
        </w:rPr>
      </w:pPr>
    </w:p>
    <w:p w:rsidR="0026444B" w:rsidRDefault="0026444B" w:rsidP="00EC126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Minutes:  </w:t>
      </w:r>
      <w:r>
        <w:rPr>
          <w:sz w:val="24"/>
          <w:szCs w:val="24"/>
        </w:rPr>
        <w:t>On motion by Taylor, seconded by Hindenlang, the ZBA voted to approve the April 8, 2015 meeting minutes.</w:t>
      </w:r>
    </w:p>
    <w:p w:rsidR="0026444B" w:rsidRDefault="0026444B" w:rsidP="0026444B">
      <w:pPr>
        <w:rPr>
          <w:sz w:val="24"/>
          <w:szCs w:val="24"/>
        </w:rPr>
      </w:pPr>
      <w:r>
        <w:rPr>
          <w:sz w:val="24"/>
          <w:szCs w:val="24"/>
        </w:rPr>
        <w:t>AYES:  Dentes, Hindenlang, Taylor, Tobey, and Vargo</w:t>
      </w:r>
    </w:p>
    <w:p w:rsidR="0026444B" w:rsidRDefault="0026444B" w:rsidP="0026444B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26444B" w:rsidRDefault="0026444B" w:rsidP="0026444B">
      <w:pPr>
        <w:rPr>
          <w:sz w:val="24"/>
          <w:szCs w:val="24"/>
        </w:rPr>
      </w:pPr>
      <w:r>
        <w:rPr>
          <w:sz w:val="24"/>
          <w:szCs w:val="24"/>
        </w:rPr>
        <w:t>Motion carried unanimously.</w:t>
      </w:r>
    </w:p>
    <w:p w:rsidR="0026444B" w:rsidRDefault="0026444B" w:rsidP="00EC1261">
      <w:pPr>
        <w:rPr>
          <w:sz w:val="24"/>
          <w:szCs w:val="24"/>
        </w:rPr>
      </w:pPr>
    </w:p>
    <w:p w:rsidR="0026444B" w:rsidRDefault="0026444B" w:rsidP="00EC126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Announcements:  </w:t>
      </w:r>
      <w:r>
        <w:rPr>
          <w:sz w:val="24"/>
          <w:szCs w:val="24"/>
        </w:rPr>
        <w:t>Clerk Balloni reminded the committee of Cayuga County Site Plan training on July 15, 2015 at 7:00 pm at BOCES in Auburn.</w:t>
      </w:r>
    </w:p>
    <w:p w:rsidR="0026444B" w:rsidRDefault="0026444B" w:rsidP="00EC1261">
      <w:pPr>
        <w:rPr>
          <w:sz w:val="24"/>
          <w:szCs w:val="24"/>
        </w:rPr>
      </w:pPr>
    </w:p>
    <w:p w:rsidR="0026444B" w:rsidRDefault="0026444B" w:rsidP="00EC1261">
      <w:pPr>
        <w:rPr>
          <w:b/>
          <w:sz w:val="24"/>
          <w:szCs w:val="24"/>
          <w:u w:val="single"/>
        </w:rPr>
      </w:pPr>
      <w:r w:rsidRPr="0026444B">
        <w:rPr>
          <w:b/>
          <w:sz w:val="24"/>
          <w:szCs w:val="24"/>
          <w:u w:val="single"/>
        </w:rPr>
        <w:t>New Business</w:t>
      </w:r>
    </w:p>
    <w:p w:rsidR="0026444B" w:rsidRDefault="0026444B" w:rsidP="00EC1261">
      <w:pPr>
        <w:rPr>
          <w:b/>
          <w:sz w:val="24"/>
          <w:szCs w:val="24"/>
          <w:u w:val="single"/>
        </w:rPr>
      </w:pPr>
    </w:p>
    <w:p w:rsidR="0026444B" w:rsidRPr="0026444B" w:rsidRDefault="0026444B" w:rsidP="0026444B">
      <w:pPr>
        <w:rPr>
          <w:b/>
          <w:sz w:val="24"/>
          <w:szCs w:val="24"/>
        </w:rPr>
      </w:pPr>
      <w:r w:rsidRPr="0026444B">
        <w:rPr>
          <w:b/>
          <w:sz w:val="24"/>
          <w:szCs w:val="24"/>
        </w:rPr>
        <w:t>Application #14-43 from Tom Gunderson for a Special Use Permit for excavation to place an accessory structure at 287 Main St (Tax Map #182.17-1-4.2)</w:t>
      </w:r>
    </w:p>
    <w:p w:rsidR="0026444B" w:rsidRPr="00445541" w:rsidRDefault="0026444B" w:rsidP="00EC1261">
      <w:pPr>
        <w:rPr>
          <w:sz w:val="24"/>
          <w:szCs w:val="24"/>
        </w:rPr>
      </w:pPr>
    </w:p>
    <w:p w:rsidR="00B203D7" w:rsidRDefault="00445541" w:rsidP="00EC1261">
      <w:pPr>
        <w:rPr>
          <w:sz w:val="24"/>
          <w:szCs w:val="24"/>
        </w:rPr>
      </w:pPr>
      <w:r>
        <w:rPr>
          <w:sz w:val="24"/>
          <w:szCs w:val="24"/>
        </w:rPr>
        <w:t xml:space="preserve">Committee members agreed to delay </w:t>
      </w:r>
      <w:r w:rsidR="00B203D7" w:rsidRPr="00445541">
        <w:rPr>
          <w:sz w:val="24"/>
          <w:szCs w:val="24"/>
        </w:rPr>
        <w:t xml:space="preserve">discussion of the </w:t>
      </w:r>
      <w:r w:rsidR="00C328A0">
        <w:rPr>
          <w:sz w:val="24"/>
          <w:szCs w:val="24"/>
        </w:rPr>
        <w:t xml:space="preserve">Gunderson </w:t>
      </w:r>
      <w:r w:rsidR="00B203D7" w:rsidRPr="00445541">
        <w:rPr>
          <w:sz w:val="24"/>
          <w:szCs w:val="24"/>
        </w:rPr>
        <w:t>application</w:t>
      </w:r>
      <w:r w:rsidR="0039113C">
        <w:rPr>
          <w:sz w:val="24"/>
          <w:szCs w:val="24"/>
        </w:rPr>
        <w:t>, based on recommendation of counsel, as all relevant information is not in hand</w:t>
      </w:r>
      <w:r w:rsidR="00935BED">
        <w:rPr>
          <w:sz w:val="24"/>
          <w:szCs w:val="24"/>
        </w:rPr>
        <w:t>. The discussion of the application</w:t>
      </w:r>
      <w:r>
        <w:rPr>
          <w:sz w:val="24"/>
          <w:szCs w:val="24"/>
        </w:rPr>
        <w:t xml:space="preserve"> will be placed on the August 12, 2015 agenda.</w:t>
      </w:r>
      <w:r w:rsidR="0039113C">
        <w:rPr>
          <w:sz w:val="24"/>
          <w:szCs w:val="24"/>
        </w:rPr>
        <w:t xml:space="preserve"> </w:t>
      </w:r>
    </w:p>
    <w:p w:rsidR="00935BED" w:rsidRPr="00445541" w:rsidRDefault="00935BED" w:rsidP="00EC1261">
      <w:pPr>
        <w:rPr>
          <w:sz w:val="24"/>
          <w:szCs w:val="24"/>
        </w:rPr>
      </w:pPr>
    </w:p>
    <w:p w:rsidR="00523E80" w:rsidRPr="00C328A0" w:rsidRDefault="00523E80" w:rsidP="00EC1261">
      <w:pPr>
        <w:rPr>
          <w:sz w:val="24"/>
          <w:szCs w:val="24"/>
        </w:rPr>
      </w:pPr>
      <w:r w:rsidRPr="00523E80">
        <w:rPr>
          <w:b/>
          <w:sz w:val="24"/>
          <w:szCs w:val="24"/>
          <w:u w:val="single"/>
        </w:rPr>
        <w:t>Old Business</w:t>
      </w:r>
    </w:p>
    <w:p w:rsidR="00523E80" w:rsidRDefault="00523E80" w:rsidP="00EC1261">
      <w:pPr>
        <w:rPr>
          <w:b/>
          <w:sz w:val="24"/>
          <w:szCs w:val="24"/>
          <w:u w:val="single"/>
        </w:rPr>
      </w:pPr>
    </w:p>
    <w:p w:rsidR="00523E80" w:rsidRDefault="00523E80" w:rsidP="00523E8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Zoning Amendments:  </w:t>
      </w:r>
      <w:r>
        <w:rPr>
          <w:sz w:val="24"/>
          <w:szCs w:val="24"/>
        </w:rPr>
        <w:t xml:space="preserve">Chair Dentes </w:t>
      </w:r>
      <w:r w:rsidR="0039113C">
        <w:rPr>
          <w:sz w:val="24"/>
          <w:szCs w:val="24"/>
        </w:rPr>
        <w:t>reminded committee members that a discussion of whether or not the ZBA should act as an appeal</w:t>
      </w:r>
      <w:r w:rsidR="00C328A0">
        <w:rPr>
          <w:sz w:val="24"/>
          <w:szCs w:val="24"/>
        </w:rPr>
        <w:t xml:space="preserve"> path for </w:t>
      </w:r>
      <w:r w:rsidR="0039113C">
        <w:rPr>
          <w:sz w:val="24"/>
          <w:szCs w:val="24"/>
        </w:rPr>
        <w:t xml:space="preserve">decisions of the Planning Board and the Community Preservation Panel </w:t>
      </w:r>
      <w:r w:rsidR="00C328A0">
        <w:rPr>
          <w:sz w:val="24"/>
          <w:szCs w:val="24"/>
        </w:rPr>
        <w:t>is</w:t>
      </w:r>
      <w:r w:rsidR="0039113C">
        <w:rPr>
          <w:sz w:val="24"/>
          <w:szCs w:val="24"/>
        </w:rPr>
        <w:t xml:space="preserve"> still on the table.  </w:t>
      </w:r>
      <w:r>
        <w:rPr>
          <w:sz w:val="24"/>
          <w:szCs w:val="24"/>
        </w:rPr>
        <w:t xml:space="preserve">Mr. </w:t>
      </w:r>
      <w:proofErr w:type="spellStart"/>
      <w:r>
        <w:rPr>
          <w:sz w:val="24"/>
          <w:szCs w:val="24"/>
        </w:rPr>
        <w:t>Langey</w:t>
      </w:r>
      <w:proofErr w:type="spellEnd"/>
      <w:r>
        <w:rPr>
          <w:sz w:val="24"/>
          <w:szCs w:val="24"/>
        </w:rPr>
        <w:t xml:space="preserve"> suggested</w:t>
      </w:r>
      <w:r w:rsidR="0039113C">
        <w:rPr>
          <w:sz w:val="24"/>
          <w:szCs w:val="24"/>
        </w:rPr>
        <w:t xml:space="preserve"> that he</w:t>
      </w:r>
      <w:r>
        <w:rPr>
          <w:sz w:val="24"/>
          <w:szCs w:val="24"/>
        </w:rPr>
        <w:t xml:space="preserve"> meet </w:t>
      </w:r>
      <w:r w:rsidR="0039113C">
        <w:rPr>
          <w:sz w:val="24"/>
          <w:szCs w:val="24"/>
        </w:rPr>
        <w:t xml:space="preserve">at another time </w:t>
      </w:r>
      <w:r>
        <w:rPr>
          <w:sz w:val="24"/>
          <w:szCs w:val="24"/>
        </w:rPr>
        <w:t xml:space="preserve">with the ZBA to </w:t>
      </w:r>
      <w:r w:rsidR="00C328A0">
        <w:rPr>
          <w:sz w:val="24"/>
          <w:szCs w:val="24"/>
        </w:rPr>
        <w:t>provide his input on</w:t>
      </w:r>
      <w:r>
        <w:rPr>
          <w:sz w:val="24"/>
          <w:szCs w:val="24"/>
        </w:rPr>
        <w:t xml:space="preserve"> </w:t>
      </w:r>
      <w:r w:rsidR="00A71DE2">
        <w:rPr>
          <w:sz w:val="24"/>
          <w:szCs w:val="24"/>
        </w:rPr>
        <w:t>th</w:t>
      </w:r>
      <w:r w:rsidR="0039113C">
        <w:rPr>
          <w:sz w:val="24"/>
          <w:szCs w:val="24"/>
        </w:rPr>
        <w:t>is</w:t>
      </w:r>
      <w:r w:rsidR="00A71DE2">
        <w:rPr>
          <w:sz w:val="24"/>
          <w:szCs w:val="24"/>
        </w:rPr>
        <w:t xml:space="preserve"> </w:t>
      </w:r>
      <w:r w:rsidR="0039113C">
        <w:rPr>
          <w:sz w:val="24"/>
          <w:szCs w:val="24"/>
        </w:rPr>
        <w:t>topic.</w:t>
      </w:r>
      <w:r>
        <w:rPr>
          <w:sz w:val="24"/>
          <w:szCs w:val="24"/>
        </w:rPr>
        <w:t xml:space="preserve"> </w:t>
      </w:r>
    </w:p>
    <w:p w:rsidR="00523E80" w:rsidRDefault="00523E80" w:rsidP="00523E80">
      <w:pPr>
        <w:rPr>
          <w:sz w:val="24"/>
          <w:szCs w:val="24"/>
        </w:rPr>
      </w:pPr>
    </w:p>
    <w:p w:rsidR="00523E80" w:rsidRDefault="00523E80" w:rsidP="00523E80">
      <w:pPr>
        <w:rPr>
          <w:sz w:val="24"/>
          <w:szCs w:val="24"/>
        </w:rPr>
      </w:pPr>
      <w:r>
        <w:rPr>
          <w:sz w:val="24"/>
          <w:szCs w:val="24"/>
        </w:rPr>
        <w:t>On motion by Hindenlang, seconded by Tobey, the ZBA voted to adjourn the meeting at 7:35 pm.</w:t>
      </w:r>
    </w:p>
    <w:p w:rsidR="00523E80" w:rsidRDefault="00523E80" w:rsidP="00523E80">
      <w:pPr>
        <w:rPr>
          <w:sz w:val="24"/>
          <w:szCs w:val="24"/>
        </w:rPr>
      </w:pPr>
    </w:p>
    <w:p w:rsidR="00523E80" w:rsidRDefault="00523E80" w:rsidP="00523E80">
      <w:pPr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:rsidR="00523E80" w:rsidRDefault="00523E80" w:rsidP="00523E80">
      <w:pPr>
        <w:rPr>
          <w:sz w:val="24"/>
          <w:szCs w:val="24"/>
        </w:rPr>
      </w:pPr>
    </w:p>
    <w:p w:rsidR="00523E80" w:rsidRDefault="00523E80" w:rsidP="00523E80">
      <w:pPr>
        <w:rPr>
          <w:sz w:val="24"/>
          <w:szCs w:val="24"/>
        </w:rPr>
      </w:pPr>
      <w:r>
        <w:rPr>
          <w:sz w:val="24"/>
          <w:szCs w:val="24"/>
        </w:rPr>
        <w:t>Ann Balloni</w:t>
      </w:r>
    </w:p>
    <w:p w:rsidR="00573F38" w:rsidRPr="0026444B" w:rsidRDefault="00523E80" w:rsidP="00EC1261">
      <w:pPr>
        <w:rPr>
          <w:sz w:val="24"/>
          <w:szCs w:val="24"/>
        </w:rPr>
      </w:pPr>
      <w:r>
        <w:rPr>
          <w:sz w:val="24"/>
          <w:szCs w:val="24"/>
        </w:rPr>
        <w:t>Village Clerk</w:t>
      </w:r>
    </w:p>
    <w:p w:rsidR="0026444B" w:rsidRDefault="0026444B" w:rsidP="00EC1261">
      <w:pPr>
        <w:rPr>
          <w:sz w:val="24"/>
          <w:szCs w:val="24"/>
        </w:rPr>
      </w:pPr>
    </w:p>
    <w:p w:rsidR="0026444B" w:rsidRDefault="0026444B" w:rsidP="00EC1261">
      <w:pPr>
        <w:rPr>
          <w:sz w:val="24"/>
          <w:szCs w:val="24"/>
        </w:rPr>
      </w:pPr>
    </w:p>
    <w:p w:rsidR="00EC1261" w:rsidRDefault="00EC1261" w:rsidP="00EC1261">
      <w:pPr>
        <w:rPr>
          <w:sz w:val="24"/>
          <w:szCs w:val="24"/>
        </w:rPr>
      </w:pPr>
    </w:p>
    <w:p w:rsidR="00EC1261" w:rsidRPr="00EC1261" w:rsidRDefault="00EC1261" w:rsidP="00EC1261">
      <w:pPr>
        <w:rPr>
          <w:sz w:val="24"/>
          <w:szCs w:val="24"/>
        </w:rPr>
      </w:pPr>
    </w:p>
    <w:p w:rsidR="008D25FD" w:rsidRPr="002B2961" w:rsidRDefault="008D25FD" w:rsidP="002B2961">
      <w:pPr>
        <w:pStyle w:val="ListParagraph"/>
        <w:rPr>
          <w:sz w:val="24"/>
          <w:szCs w:val="24"/>
        </w:rPr>
      </w:pPr>
    </w:p>
    <w:p w:rsidR="008D25FD" w:rsidRDefault="008D25FD" w:rsidP="008D25FD">
      <w:pPr>
        <w:rPr>
          <w:sz w:val="24"/>
          <w:szCs w:val="24"/>
        </w:rPr>
      </w:pPr>
    </w:p>
    <w:p w:rsidR="008D25FD" w:rsidRPr="008D25FD" w:rsidRDefault="008D25FD" w:rsidP="008D25FD">
      <w:pPr>
        <w:rPr>
          <w:sz w:val="24"/>
          <w:szCs w:val="24"/>
        </w:rPr>
      </w:pPr>
    </w:p>
    <w:sectPr w:rsidR="008D25FD" w:rsidRPr="008D2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01A85"/>
    <w:multiLevelType w:val="hybridMultilevel"/>
    <w:tmpl w:val="C8BEC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5FD"/>
    <w:rsid w:val="00052FD2"/>
    <w:rsid w:val="0026444B"/>
    <w:rsid w:val="002B2961"/>
    <w:rsid w:val="0039113C"/>
    <w:rsid w:val="00445541"/>
    <w:rsid w:val="004F6461"/>
    <w:rsid w:val="00523E80"/>
    <w:rsid w:val="005632BC"/>
    <w:rsid w:val="00573F38"/>
    <w:rsid w:val="00691591"/>
    <w:rsid w:val="008D25FD"/>
    <w:rsid w:val="00935BED"/>
    <w:rsid w:val="009E0448"/>
    <w:rsid w:val="00A71DE2"/>
    <w:rsid w:val="00AE4CB4"/>
    <w:rsid w:val="00B203D7"/>
    <w:rsid w:val="00B21DE4"/>
    <w:rsid w:val="00C328A0"/>
    <w:rsid w:val="00EC1261"/>
    <w:rsid w:val="00EF6A6E"/>
    <w:rsid w:val="00F1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DAD9C1-EB7F-4FF9-A46B-0F2F1569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F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</dc:creator>
  <cp:lastModifiedBy>Ann B</cp:lastModifiedBy>
  <cp:revision>4</cp:revision>
  <cp:lastPrinted>2015-08-03T17:34:00Z</cp:lastPrinted>
  <dcterms:created xsi:type="dcterms:W3CDTF">2015-08-10T20:03:00Z</dcterms:created>
  <dcterms:modified xsi:type="dcterms:W3CDTF">2015-08-10T21:28:00Z</dcterms:modified>
</cp:coreProperties>
</file>